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5425D5" w14:textId="77777777" w:rsidR="00932E8D" w:rsidRPr="00287C12" w:rsidRDefault="00813886" w:rsidP="00E963A5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 xml:space="preserve">Повідомлення </w:t>
      </w:r>
      <w:bookmarkStart w:id="0" w:name="_Hlk172031143"/>
      <w:r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 xml:space="preserve">про зміну тарифів на </w:t>
      </w:r>
      <w:r w:rsidR="00932E8D"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 xml:space="preserve">послуги з </w:t>
      </w:r>
      <w:r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>централізован</w:t>
      </w:r>
      <w:r w:rsidR="00932E8D"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>ого</w:t>
      </w:r>
      <w:r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 xml:space="preserve"> водопостачання та централізован</w:t>
      </w:r>
      <w:r w:rsidR="00932E8D"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>ого</w:t>
      </w:r>
      <w:r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 xml:space="preserve"> водовідведення </w:t>
      </w:r>
    </w:p>
    <w:p w14:paraId="1F81AF36" w14:textId="77777777" w:rsidR="002F597C" w:rsidRDefault="00813886" w:rsidP="00E963A5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 xml:space="preserve">для </w:t>
      </w:r>
      <w:r w:rsidR="00932E8D"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>населення, бюджетних установ, інших споживачів та суб’єктів господарювання у сфері централізованого водопостачання/водовідведення</w:t>
      </w:r>
      <w:r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 xml:space="preserve"> на території </w:t>
      </w:r>
      <w:r w:rsidR="00932E8D" w:rsidRPr="00287C12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>міста Новомосковськ</w:t>
      </w:r>
      <w:r w:rsidR="002F597C"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 xml:space="preserve"> </w:t>
      </w:r>
    </w:p>
    <w:p w14:paraId="0D893D81" w14:textId="212B91B6" w:rsidR="00813886" w:rsidRPr="00287C12" w:rsidRDefault="002F597C" w:rsidP="00E963A5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171717"/>
          <w:kern w:val="0"/>
          <w:sz w:val="28"/>
          <w:szCs w:val="28"/>
          <w:lang w:val="uk-UA" w:eastAsia="ru-RU"/>
          <w14:ligatures w14:val="none"/>
        </w:rPr>
        <w:t xml:space="preserve">з 01 вересня 2024 року </w:t>
      </w:r>
    </w:p>
    <w:bookmarkEnd w:id="0"/>
    <w:p w14:paraId="0D80A475" w14:textId="77777777" w:rsidR="00813886" w:rsidRPr="00E963A5" w:rsidRDefault="00813886" w:rsidP="00E963A5">
      <w:pPr>
        <w:pStyle w:val="a4"/>
        <w:rPr>
          <w:lang w:val="uk-UA" w:eastAsia="ru-RU"/>
        </w:rPr>
      </w:pPr>
    </w:p>
    <w:p w14:paraId="650925B9" w14:textId="17D862EE" w:rsidR="00813886" w:rsidRPr="00287C12" w:rsidRDefault="002F597C" w:rsidP="00932E8D">
      <w:pPr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14</w:t>
      </w:r>
      <w:r w:rsidR="00813886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серп</w:t>
      </w:r>
      <w:r w:rsidR="00813886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ня 2024 року  на засіданні виконавчого комітету </w:t>
      </w:r>
      <w:r w:rsidR="00932E8D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Новомосковської міської ради</w:t>
      </w:r>
      <w:r w:rsidR="00813886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було схвалено рішення № </w:t>
      </w:r>
      <w:r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627</w:t>
      </w:r>
      <w:r w:rsidR="00932E8D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/0/6-24</w:t>
      </w:r>
      <w:r w:rsidR="00813886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  «</w:t>
      </w:r>
      <w:r w:rsidR="00932E8D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Про коригування тарифів на послуги з централізованого водопостачання та централізованого водовідведення для населення, бюджетних установ, інших споживачів та суб’єктів господарювання у сфері централізованого водопостачання/водовідведення на території міста Новомосковськ</w:t>
      </w:r>
      <w:r w:rsidR="00813886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».</w:t>
      </w:r>
    </w:p>
    <w:p w14:paraId="2AF91C53" w14:textId="689D99B5" w:rsidR="00813886" w:rsidRPr="00287C12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          Відповідно до рішення </w:t>
      </w:r>
      <w:r w:rsidRPr="002F597C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u w:val="single"/>
          <w:lang w:val="uk-UA" w:eastAsia="ru-RU"/>
          <w14:ligatures w14:val="none"/>
        </w:rPr>
        <w:t xml:space="preserve">з 1 </w:t>
      </w:r>
      <w:r w:rsidR="002F597C" w:rsidRPr="002F597C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u w:val="single"/>
          <w:lang w:val="uk-UA" w:eastAsia="ru-RU"/>
          <w14:ligatures w14:val="none"/>
        </w:rPr>
        <w:t>вересня</w:t>
      </w:r>
      <w:r w:rsidRPr="002F597C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u w:val="single"/>
          <w:lang w:val="uk-UA" w:eastAsia="ru-RU"/>
          <w14:ligatures w14:val="none"/>
        </w:rPr>
        <w:t xml:space="preserve"> 2024 року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  застосовуються наступні тарифи:</w:t>
      </w:r>
    </w:p>
    <w:p w14:paraId="31C06821" w14:textId="1343B7E1" w:rsidR="00813886" w:rsidRPr="00287C12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– централізоване водопостачання для населення, бюджетних установ, інших споживачів –  </w:t>
      </w:r>
      <w:r w:rsidR="002F597C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43,85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грн. за 1 м. куб. з ПДВ;</w:t>
      </w:r>
    </w:p>
    <w:p w14:paraId="336D23F8" w14:textId="5B07E6F9" w:rsidR="00932E8D" w:rsidRPr="00287C12" w:rsidRDefault="00932E8D" w:rsidP="00932E8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– централізоване водопостачання для суб’єктів </w:t>
      </w:r>
      <w:r w:rsidR="00AE29A5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господарювання у сфері централізованого водопостачання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–  </w:t>
      </w:r>
      <w:r w:rsidR="002F597C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25,80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грн. за 1 м. куб. з ПДВ;</w:t>
      </w:r>
    </w:p>
    <w:p w14:paraId="7F5322DB" w14:textId="77777777" w:rsidR="00932E8D" w:rsidRPr="00287C12" w:rsidRDefault="00932E8D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12"/>
          <w:szCs w:val="12"/>
          <w:lang w:val="uk-UA" w:eastAsia="ru-RU"/>
          <w14:ligatures w14:val="none"/>
        </w:rPr>
      </w:pPr>
    </w:p>
    <w:p w14:paraId="3D679ADF" w14:textId="4206570A" w:rsidR="00813886" w:rsidRPr="00287C12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– централізоване водовідведення</w:t>
      </w:r>
      <w:r w:rsidR="001B03DF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для населення, бюджетних установ, інших споживачів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  – </w:t>
      </w:r>
      <w:r w:rsidR="002F597C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44,04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грн. за 1 м. куб. з ПДВ.</w:t>
      </w:r>
    </w:p>
    <w:p w14:paraId="7A19A416" w14:textId="2E685AB8" w:rsidR="00AE29A5" w:rsidRPr="00287C12" w:rsidRDefault="00AE29A5" w:rsidP="00AE29A5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– централізоване водовідведення для суб’єктів господарювання у сфері централізованого водовідведення –  </w:t>
      </w:r>
      <w:r w:rsidR="002F597C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22,27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грн. за 1 м. куб. з ПДВ;</w:t>
      </w:r>
    </w:p>
    <w:p w14:paraId="2CF2CFC6" w14:textId="77777777" w:rsidR="00AE29A5" w:rsidRPr="00287C12" w:rsidRDefault="00AE29A5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12"/>
          <w:szCs w:val="12"/>
          <w:lang w:val="uk-UA" w:eastAsia="ru-RU"/>
          <w14:ligatures w14:val="none"/>
        </w:rPr>
      </w:pPr>
    </w:p>
    <w:p w14:paraId="766F1FA8" w14:textId="14738879" w:rsidR="001B03DF" w:rsidRPr="00287C12" w:rsidRDefault="001B03DF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12"/>
          <w:szCs w:val="12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ab/>
      </w:r>
    </w:p>
    <w:p w14:paraId="5A53957C" w14:textId="34F0721D" w:rsidR="00947130" w:rsidRPr="00287C12" w:rsidRDefault="00AE29A5" w:rsidP="00FC145C">
      <w:pPr>
        <w:spacing w:after="15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Розмір плати за абонентське обслуговування для споживачів міста Новомосковськ </w:t>
      </w:r>
      <w:r w:rsidR="002F597C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на підставі наказу № 34 від 14.08.2024 року «Про встановлення розміру плати за абонентське обслуговування для споживачів на території міста Новомосковськ» </w:t>
      </w:r>
      <w:r w:rsidR="002F597C" w:rsidRPr="002F597C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u w:val="single"/>
          <w:lang w:val="uk-UA" w:eastAsia="ru-RU"/>
          <w14:ligatures w14:val="none"/>
        </w:rPr>
        <w:t>з 01 вересня 2024 року</w:t>
      </w:r>
      <w:r w:rsidR="002F597C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складає:  </w:t>
      </w:r>
      <w:r w:rsidR="001B03DF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: </w:t>
      </w:r>
    </w:p>
    <w:p w14:paraId="035BA5DD" w14:textId="2FB93277" w:rsidR="00947130" w:rsidRPr="00287C12" w:rsidRDefault="001B03DF" w:rsidP="00947130">
      <w:pPr>
        <w:pStyle w:val="a3"/>
        <w:numPr>
          <w:ilvl w:val="0"/>
          <w:numId w:val="1"/>
        </w:num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на послугу з централізованого водопостачання у розмірі — </w:t>
      </w:r>
      <w:r w:rsidR="002F597C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2</w:t>
      </w:r>
      <w:r w:rsidR="000542E3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6</w:t>
      </w:r>
      <w:r w:rsidR="002F597C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,36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грн./місяць з</w:t>
      </w:r>
      <w:r w:rsidR="00947130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1 абонента з 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ПДВ, </w:t>
      </w:r>
    </w:p>
    <w:p w14:paraId="050A07A2" w14:textId="65C97DF6" w:rsidR="001B03DF" w:rsidRPr="00287C12" w:rsidRDefault="001B03DF" w:rsidP="00947130">
      <w:pPr>
        <w:pStyle w:val="a3"/>
        <w:numPr>
          <w:ilvl w:val="0"/>
          <w:numId w:val="1"/>
        </w:num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на послугу з централізованого водовідведення у розмірі — </w:t>
      </w:r>
      <w:r w:rsidR="002F597C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28,78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грн./місяць з </w:t>
      </w:r>
      <w:r w:rsidR="00947130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1 абонента з 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ПДВ.</w:t>
      </w:r>
    </w:p>
    <w:p w14:paraId="7B1BDB38" w14:textId="77777777" w:rsidR="00E963A5" w:rsidRPr="00287C12" w:rsidRDefault="00E963A5" w:rsidP="00E963A5">
      <w:pPr>
        <w:pStyle w:val="a3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12"/>
          <w:szCs w:val="12"/>
          <w:lang w:val="uk-UA" w:eastAsia="ru-RU"/>
          <w14:ligatures w14:val="none"/>
        </w:rPr>
      </w:pPr>
    </w:p>
    <w:p w14:paraId="4AAD3188" w14:textId="23F07453" w:rsidR="00813886" w:rsidRPr="00287C12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          Зміна тарифів на послуги централізованого водопостачання та централізованого водовідведення   необхідна для забезпечення діяльності підприємства</w:t>
      </w:r>
      <w:r w:rsidR="001B03DF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.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</w:t>
      </w:r>
    </w:p>
    <w:p w14:paraId="2A8116DB" w14:textId="0B5B9018" w:rsidR="0094271F" w:rsidRPr="00287C12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</w:pP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     Просимо споживачів нашого підприємства з розумінням віднестися до збільшення вартості послуг,  вчасно переда</w:t>
      </w:r>
      <w:r w:rsidR="001B03DF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ва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ти показники водолічильників та розрах</w:t>
      </w:r>
      <w:r w:rsidR="001B03DF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ову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ватися за  отримані послуги </w:t>
      </w:r>
      <w:r w:rsidR="00947130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згідно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 xml:space="preserve"> діючих тариф</w:t>
      </w:r>
      <w:r w:rsidR="00947130"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ів</w:t>
      </w:r>
      <w:r w:rsidRPr="00287C12">
        <w:rPr>
          <w:rFonts w:ascii="Times New Roman" w:eastAsia="Times New Roman" w:hAnsi="Times New Roman" w:cs="Times New Roman"/>
          <w:color w:val="090909"/>
          <w:kern w:val="0"/>
          <w:sz w:val="26"/>
          <w:szCs w:val="26"/>
          <w:lang w:val="uk-UA" w:eastAsia="ru-RU"/>
          <w14:ligatures w14:val="none"/>
        </w:rPr>
        <w:t>.</w:t>
      </w:r>
    </w:p>
    <w:p w14:paraId="2569A7E8" w14:textId="235F6164" w:rsidR="00FC145C" w:rsidRDefault="00FC145C" w:rsidP="00FC145C">
      <w:pPr>
        <w:spacing w:after="15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lang w:val="uk-UA"/>
        </w:rPr>
      </w:pPr>
      <w:r w:rsidRPr="00287C12">
        <w:rPr>
          <w:rFonts w:ascii="Times New Roman" w:hAnsi="Times New Roman" w:cs="Times New Roman"/>
          <w:sz w:val="26"/>
          <w:szCs w:val="26"/>
          <w:lang w:val="uk-UA"/>
        </w:rPr>
        <w:t xml:space="preserve">Ознайомитися з прийнятим </w:t>
      </w:r>
      <w:r w:rsidR="00AE29A5" w:rsidRPr="00287C12">
        <w:rPr>
          <w:rFonts w:ascii="Times New Roman" w:hAnsi="Times New Roman" w:cs="Times New Roman"/>
          <w:sz w:val="26"/>
          <w:szCs w:val="26"/>
          <w:lang w:val="uk-UA"/>
        </w:rPr>
        <w:t>Новомосковською міською</w:t>
      </w:r>
      <w:r w:rsidRPr="00287C12">
        <w:rPr>
          <w:rFonts w:ascii="Times New Roman" w:hAnsi="Times New Roman" w:cs="Times New Roman"/>
          <w:sz w:val="26"/>
          <w:szCs w:val="26"/>
          <w:lang w:val="uk-UA"/>
        </w:rPr>
        <w:t xml:space="preserve"> радою рішенням та розміром встановлених тарифів можна нижче:</w:t>
      </w:r>
    </w:p>
    <w:p w14:paraId="4CEA803D" w14:textId="726999C1" w:rsidR="00B52C0F" w:rsidRDefault="00B52C0F" w:rsidP="00B52C0F">
      <w:pPr>
        <w:spacing w:after="150" w:line="240" w:lineRule="auto"/>
        <w:jc w:val="both"/>
        <w:textAlignment w:val="baseline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14:paraId="262D9BA8" w14:textId="77777777" w:rsidR="00B52C0F" w:rsidRPr="00B52C0F" w:rsidRDefault="00B52C0F" w:rsidP="00B52C0F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652074B4" w14:textId="77777777" w:rsidR="00B52C0F" w:rsidRPr="00B52C0F" w:rsidRDefault="00B52C0F" w:rsidP="00B52C0F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4A9F5CDD" w14:textId="77777777" w:rsidR="00B52C0F" w:rsidRDefault="00B52C0F" w:rsidP="00B52C0F">
      <w:pPr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14:paraId="2F77B31C" w14:textId="1E1EFF88" w:rsidR="00B52C0F" w:rsidRDefault="00B52C0F" w:rsidP="00B52C0F">
      <w:pPr>
        <w:tabs>
          <w:tab w:val="left" w:pos="1485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lastRenderedPageBreak/>
        <w:tab/>
      </w:r>
    </w:p>
    <w:p w14:paraId="2BFD25A9" w14:textId="2FF595CE" w:rsidR="00B52C0F" w:rsidRDefault="00224E05" w:rsidP="00B52C0F">
      <w:pPr>
        <w:tabs>
          <w:tab w:val="left" w:pos="1485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</w:rPr>
        <w:drawing>
          <wp:inline distT="0" distB="0" distL="0" distR="0" wp14:anchorId="29001C99" wp14:editId="19336AAA">
            <wp:extent cx="5940425" cy="8387080"/>
            <wp:effectExtent l="0" t="0" r="3175" b="0"/>
            <wp:docPr id="11494825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E4D36" w14:textId="5CF9B01B" w:rsidR="00B52C0F" w:rsidRDefault="00B52C0F" w:rsidP="00B52C0F">
      <w:pPr>
        <w:tabs>
          <w:tab w:val="left" w:pos="1485"/>
        </w:tabs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14:paraId="2D89AE74" w14:textId="77777777" w:rsidR="00B52C0F" w:rsidRPr="00B52C0F" w:rsidRDefault="00B52C0F" w:rsidP="00B52C0F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26498C5B" w14:textId="77777777" w:rsidR="00B52C0F" w:rsidRDefault="00B52C0F" w:rsidP="00B52C0F">
      <w:pPr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14:paraId="2E211177" w14:textId="45A7DE51" w:rsidR="00B52C0F" w:rsidRDefault="00B52C0F" w:rsidP="00B52C0F">
      <w:pPr>
        <w:tabs>
          <w:tab w:val="left" w:pos="288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ab/>
      </w:r>
    </w:p>
    <w:p w14:paraId="6BC809B9" w14:textId="77777777" w:rsidR="00B52C0F" w:rsidRDefault="00B52C0F" w:rsidP="00B52C0F">
      <w:pPr>
        <w:tabs>
          <w:tab w:val="left" w:pos="2880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14:paraId="0A03749E" w14:textId="558F2334" w:rsidR="00B52C0F" w:rsidRDefault="00224E05" w:rsidP="00B52C0F">
      <w:pPr>
        <w:tabs>
          <w:tab w:val="left" w:pos="288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</w:rPr>
        <w:drawing>
          <wp:inline distT="0" distB="0" distL="0" distR="0" wp14:anchorId="0B8EAC0E" wp14:editId="4566F0DF">
            <wp:extent cx="5940425" cy="8387080"/>
            <wp:effectExtent l="0" t="0" r="3175" b="0"/>
            <wp:docPr id="13549213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E5E4A" w14:textId="71E5EF45" w:rsidR="00B52C0F" w:rsidRDefault="00B52C0F" w:rsidP="00B52C0F">
      <w:pPr>
        <w:tabs>
          <w:tab w:val="left" w:pos="2880"/>
        </w:tabs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14:paraId="770E52E1" w14:textId="77777777" w:rsidR="00B52C0F" w:rsidRDefault="00B52C0F" w:rsidP="00B52C0F">
      <w:pPr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14:paraId="22EE2564" w14:textId="251D2141" w:rsidR="00B52C0F" w:rsidRDefault="00B52C0F" w:rsidP="00B52C0F">
      <w:pPr>
        <w:tabs>
          <w:tab w:val="left" w:pos="1605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ab/>
      </w:r>
    </w:p>
    <w:p w14:paraId="1043DFF7" w14:textId="77777777" w:rsidR="00B52C0F" w:rsidRDefault="00B52C0F" w:rsidP="00B52C0F">
      <w:pPr>
        <w:tabs>
          <w:tab w:val="left" w:pos="1605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14:paraId="1DD40518" w14:textId="77777777" w:rsidR="00B52C0F" w:rsidRDefault="00B52C0F" w:rsidP="00B52C0F">
      <w:pPr>
        <w:tabs>
          <w:tab w:val="left" w:pos="1605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14:paraId="0BD51D4B" w14:textId="77777777" w:rsidR="00B52C0F" w:rsidRDefault="00B52C0F" w:rsidP="00B52C0F">
      <w:pPr>
        <w:tabs>
          <w:tab w:val="left" w:pos="1605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14:paraId="44D598C4" w14:textId="33EFE5F1" w:rsidR="00B52C0F" w:rsidRDefault="00224E05" w:rsidP="00B52C0F">
      <w:pPr>
        <w:tabs>
          <w:tab w:val="left" w:pos="1605"/>
        </w:tabs>
        <w:rPr>
          <w:noProof/>
        </w:rPr>
      </w:pPr>
      <w:r>
        <w:rPr>
          <w:noProof/>
        </w:rPr>
        <w:drawing>
          <wp:inline distT="0" distB="0" distL="0" distR="0" wp14:anchorId="038B6C7B" wp14:editId="6EB58973">
            <wp:extent cx="5940425" cy="8387080"/>
            <wp:effectExtent l="0" t="0" r="3175" b="0"/>
            <wp:docPr id="2395315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FE653" w14:textId="77777777" w:rsidR="00224E05" w:rsidRPr="00224E05" w:rsidRDefault="00224E05" w:rsidP="00224E05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34FE0DB0" w14:textId="77777777" w:rsidR="00224E05" w:rsidRDefault="00224E05" w:rsidP="00224E05">
      <w:pPr>
        <w:rPr>
          <w:noProof/>
        </w:rPr>
      </w:pPr>
    </w:p>
    <w:p w14:paraId="2819F7AB" w14:textId="07A597A9" w:rsidR="00224E05" w:rsidRDefault="00224E05" w:rsidP="00224E05">
      <w:pPr>
        <w:ind w:hanging="142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</w:rPr>
        <w:lastRenderedPageBreak/>
        <w:drawing>
          <wp:inline distT="0" distB="0" distL="0" distR="0" wp14:anchorId="76B7EC5B" wp14:editId="60A9D74D">
            <wp:extent cx="5940425" cy="8387080"/>
            <wp:effectExtent l="0" t="0" r="3175" b="0"/>
            <wp:docPr id="9384090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1F248" w14:textId="7DFDA456" w:rsidR="00224E05" w:rsidRDefault="00224E05" w:rsidP="00224E05">
      <w:pPr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14:paraId="19FDCAF2" w14:textId="77777777" w:rsidR="00224E05" w:rsidRDefault="00224E05" w:rsidP="00224E05">
      <w:pPr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14:paraId="40FD1492" w14:textId="77777777" w:rsidR="00224E05" w:rsidRDefault="00224E05" w:rsidP="00224E05">
      <w:pPr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14:paraId="6B509358" w14:textId="77777777" w:rsidR="00224E05" w:rsidRDefault="00224E05" w:rsidP="00224E05">
      <w:pPr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14:paraId="40A6FA25" w14:textId="77777777" w:rsidR="00224E05" w:rsidRDefault="00224E05" w:rsidP="00224E05">
      <w:pPr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14:paraId="3BE0B1C9" w14:textId="1F823B07" w:rsidR="00224E05" w:rsidRPr="00224E05" w:rsidRDefault="00224E05" w:rsidP="00224E05">
      <w:pPr>
        <w:ind w:hanging="142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</w:rPr>
        <w:lastRenderedPageBreak/>
        <w:drawing>
          <wp:inline distT="0" distB="0" distL="0" distR="0" wp14:anchorId="73B73402" wp14:editId="26E2AA3E">
            <wp:extent cx="5940425" cy="8387080"/>
            <wp:effectExtent l="0" t="0" r="3175" b="0"/>
            <wp:docPr id="18081184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E05" w:rsidRPr="00224E05" w:rsidSect="00287C12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B63A31"/>
    <w:multiLevelType w:val="hybridMultilevel"/>
    <w:tmpl w:val="412A45F2"/>
    <w:lvl w:ilvl="0" w:tplc="6D8AD6AC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3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886"/>
    <w:rsid w:val="000542E3"/>
    <w:rsid w:val="001B03DF"/>
    <w:rsid w:val="00224E05"/>
    <w:rsid w:val="00287C12"/>
    <w:rsid w:val="00296763"/>
    <w:rsid w:val="002F597C"/>
    <w:rsid w:val="0034597C"/>
    <w:rsid w:val="003A5491"/>
    <w:rsid w:val="00674A0A"/>
    <w:rsid w:val="00813886"/>
    <w:rsid w:val="00932E8D"/>
    <w:rsid w:val="0094271F"/>
    <w:rsid w:val="00947130"/>
    <w:rsid w:val="00AE29A5"/>
    <w:rsid w:val="00B52C0F"/>
    <w:rsid w:val="00BB47E7"/>
    <w:rsid w:val="00C0693B"/>
    <w:rsid w:val="00C5454F"/>
    <w:rsid w:val="00DD41F5"/>
    <w:rsid w:val="00E963A5"/>
    <w:rsid w:val="00FC0892"/>
    <w:rsid w:val="00FC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0135"/>
  <w15:chartTrackingRefBased/>
  <w15:docId w15:val="{88A3F392-DB11-4A4C-8AC0-8AE3FEF88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130"/>
    <w:pPr>
      <w:ind w:left="720"/>
      <w:contextualSpacing/>
    </w:pPr>
  </w:style>
  <w:style w:type="paragraph" w:styleId="a4">
    <w:name w:val="No Spacing"/>
    <w:uiPriority w:val="1"/>
    <w:qFormat/>
    <w:rsid w:val="00E963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71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Кополович</dc:creator>
  <cp:keywords/>
  <dc:description/>
  <cp:lastModifiedBy>Людмила Кополович</cp:lastModifiedBy>
  <cp:revision>7</cp:revision>
  <dcterms:created xsi:type="dcterms:W3CDTF">2024-07-16T11:16:00Z</dcterms:created>
  <dcterms:modified xsi:type="dcterms:W3CDTF">2024-08-19T08:49:00Z</dcterms:modified>
</cp:coreProperties>
</file>